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09" w:rsidRPr="0025612B" w:rsidRDefault="00021709" w:rsidP="0025612B">
      <w:pPr>
        <w:pStyle w:val="1"/>
        <w:spacing w:line="360" w:lineRule="auto"/>
        <w:rPr>
          <w:b/>
          <w:caps/>
          <w:color w:val="000000" w:themeColor="text1"/>
          <w:sz w:val="28"/>
          <w:szCs w:val="28"/>
        </w:rPr>
      </w:pPr>
      <w:bookmarkStart w:id="0" w:name="_GoBack"/>
      <w:bookmarkEnd w:id="0"/>
    </w:p>
    <w:p w:rsidR="00021709" w:rsidRPr="0025612B" w:rsidRDefault="00021709" w:rsidP="0025612B">
      <w:pPr>
        <w:pStyle w:val="1"/>
        <w:spacing w:line="360" w:lineRule="auto"/>
        <w:rPr>
          <w:b/>
          <w:caps/>
          <w:color w:val="000000" w:themeColor="text1"/>
          <w:sz w:val="28"/>
          <w:szCs w:val="28"/>
        </w:rPr>
      </w:pPr>
    </w:p>
    <w:p w:rsidR="00401479" w:rsidRPr="0025612B" w:rsidRDefault="00401479" w:rsidP="0025612B">
      <w:pPr>
        <w:pStyle w:val="1"/>
        <w:rPr>
          <w:b/>
          <w:caps/>
          <w:color w:val="000000" w:themeColor="text1"/>
          <w:sz w:val="28"/>
          <w:szCs w:val="28"/>
        </w:rPr>
      </w:pPr>
      <w:r w:rsidRPr="0025612B">
        <w:rPr>
          <w:b/>
          <w:caps/>
          <w:color w:val="000000" w:themeColor="text1"/>
          <w:sz w:val="28"/>
          <w:szCs w:val="28"/>
        </w:rPr>
        <w:t xml:space="preserve">УПРАВЛЕНИЕ ОБРАЗОВАНИЕМ И МОЛОДЕЖНОЙ ПОЛИТИКОЙ </w:t>
      </w:r>
    </w:p>
    <w:p w:rsidR="00401479" w:rsidRPr="0025612B" w:rsidRDefault="00401479" w:rsidP="0025612B">
      <w:pPr>
        <w:pStyle w:val="1"/>
        <w:rPr>
          <w:b/>
          <w:caps/>
          <w:color w:val="000000" w:themeColor="text1"/>
          <w:sz w:val="28"/>
          <w:szCs w:val="28"/>
        </w:rPr>
      </w:pPr>
      <w:r w:rsidRPr="0025612B">
        <w:rPr>
          <w:b/>
          <w:caps/>
          <w:color w:val="000000" w:themeColor="text1"/>
          <w:sz w:val="28"/>
          <w:szCs w:val="28"/>
        </w:rPr>
        <w:t xml:space="preserve"> администрации Краснобаковского района </w:t>
      </w:r>
    </w:p>
    <w:p w:rsidR="0025612B" w:rsidRPr="0025612B" w:rsidRDefault="00401479" w:rsidP="0025612B">
      <w:pPr>
        <w:pStyle w:val="1"/>
        <w:pBdr>
          <w:bottom w:val="single" w:sz="8" w:space="1" w:color="000000"/>
        </w:pBdr>
        <w:rPr>
          <w:b/>
          <w:caps/>
          <w:color w:val="000000" w:themeColor="text1"/>
          <w:sz w:val="28"/>
          <w:szCs w:val="28"/>
        </w:rPr>
      </w:pPr>
      <w:r w:rsidRPr="0025612B">
        <w:rPr>
          <w:b/>
          <w:caps/>
          <w:color w:val="000000" w:themeColor="text1"/>
          <w:sz w:val="28"/>
          <w:szCs w:val="28"/>
        </w:rPr>
        <w:t>Нижегородской области</w:t>
      </w:r>
    </w:p>
    <w:p w:rsidR="00401479" w:rsidRPr="0025612B" w:rsidRDefault="00401479" w:rsidP="0025612B">
      <w:pPr>
        <w:pStyle w:val="a6"/>
        <w:spacing w:line="360" w:lineRule="auto"/>
        <w:rPr>
          <w:rFonts w:ascii="Times New Roman" w:hAnsi="Times New Roman" w:cs="Times New Roman"/>
          <w:b/>
          <w:i w:val="0"/>
          <w:color w:val="000000" w:themeColor="text1"/>
          <w:sz w:val="40"/>
          <w:szCs w:val="40"/>
        </w:rPr>
      </w:pPr>
      <w:r w:rsidRPr="0025612B">
        <w:rPr>
          <w:rFonts w:ascii="Times New Roman" w:hAnsi="Times New Roman" w:cs="Times New Roman"/>
          <w:b/>
          <w:i w:val="0"/>
          <w:color w:val="000000" w:themeColor="text1"/>
          <w:sz w:val="40"/>
          <w:szCs w:val="40"/>
        </w:rPr>
        <w:t>П Р И К А З</w:t>
      </w:r>
    </w:p>
    <w:p w:rsidR="00401479" w:rsidRPr="0025612B" w:rsidRDefault="00401479" w:rsidP="0025612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401479" w:rsidRPr="0025612B">
        <w:trPr>
          <w:trHeight w:val="738"/>
        </w:trPr>
        <w:tc>
          <w:tcPr>
            <w:tcW w:w="4926" w:type="dxa"/>
          </w:tcPr>
          <w:p w:rsidR="00401479" w:rsidRPr="001A5312" w:rsidRDefault="001A5312" w:rsidP="0025612B">
            <w:pPr>
              <w:snapToGrid w:val="0"/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1A5312">
              <w:rPr>
                <w:color w:val="000000" w:themeColor="text1"/>
                <w:sz w:val="28"/>
                <w:szCs w:val="28"/>
                <w:u w:val="single"/>
              </w:rPr>
              <w:t>16.11.2018</w:t>
            </w:r>
          </w:p>
        </w:tc>
        <w:tc>
          <w:tcPr>
            <w:tcW w:w="4926" w:type="dxa"/>
          </w:tcPr>
          <w:p w:rsidR="00401479" w:rsidRPr="0025612B" w:rsidRDefault="00FC35F8" w:rsidP="001A5312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5612B">
              <w:rPr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0A66B5" w:rsidRPr="0025612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A5312">
              <w:rPr>
                <w:color w:val="000000" w:themeColor="text1"/>
                <w:sz w:val="28"/>
                <w:szCs w:val="28"/>
                <w:u w:val="single"/>
              </w:rPr>
              <w:t>411</w:t>
            </w:r>
          </w:p>
        </w:tc>
      </w:tr>
    </w:tbl>
    <w:p w:rsidR="00B5496D" w:rsidRPr="0025612B" w:rsidRDefault="00B5496D" w:rsidP="0025612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О</w:t>
      </w:r>
      <w:r w:rsidR="00CC79C6" w:rsidRPr="0025612B">
        <w:rPr>
          <w:color w:val="000000" w:themeColor="text1"/>
          <w:sz w:val="28"/>
          <w:szCs w:val="28"/>
        </w:rPr>
        <w:t xml:space="preserve">б утверждении Положения </w:t>
      </w:r>
      <w:r w:rsidR="00D71B9F" w:rsidRPr="0025612B">
        <w:rPr>
          <w:color w:val="000000" w:themeColor="text1"/>
          <w:sz w:val="28"/>
          <w:szCs w:val="28"/>
        </w:rPr>
        <w:t>о</w:t>
      </w:r>
      <w:r w:rsidRPr="0025612B">
        <w:rPr>
          <w:color w:val="000000" w:themeColor="text1"/>
          <w:sz w:val="28"/>
          <w:szCs w:val="28"/>
        </w:rPr>
        <w:t xml:space="preserve"> наставничеств</w:t>
      </w:r>
      <w:r w:rsidR="00D71B9F" w:rsidRPr="0025612B">
        <w:rPr>
          <w:color w:val="000000" w:themeColor="text1"/>
          <w:sz w:val="28"/>
          <w:szCs w:val="28"/>
        </w:rPr>
        <w:t>е</w:t>
      </w:r>
    </w:p>
    <w:p w:rsidR="00D71B9F" w:rsidRPr="0025612B" w:rsidRDefault="00B5496D" w:rsidP="0025612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в </w:t>
      </w:r>
      <w:r w:rsidR="00D71B9F" w:rsidRPr="0025612B">
        <w:rPr>
          <w:color w:val="000000" w:themeColor="text1"/>
          <w:sz w:val="28"/>
          <w:szCs w:val="28"/>
        </w:rPr>
        <w:t>муниципальных образовательных организациях</w:t>
      </w:r>
    </w:p>
    <w:p w:rsidR="00A9784A" w:rsidRPr="0025612B" w:rsidRDefault="00B5496D" w:rsidP="0025612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Краснобаковско</w:t>
      </w:r>
      <w:r w:rsidR="00D71B9F" w:rsidRPr="0025612B">
        <w:rPr>
          <w:color w:val="000000" w:themeColor="text1"/>
          <w:sz w:val="28"/>
          <w:szCs w:val="28"/>
        </w:rPr>
        <w:t>го</w:t>
      </w:r>
      <w:r w:rsidRPr="0025612B">
        <w:rPr>
          <w:color w:val="000000" w:themeColor="text1"/>
          <w:sz w:val="28"/>
          <w:szCs w:val="28"/>
        </w:rPr>
        <w:t xml:space="preserve"> район</w:t>
      </w:r>
      <w:r w:rsidR="00D71B9F" w:rsidRPr="0025612B">
        <w:rPr>
          <w:color w:val="000000" w:themeColor="text1"/>
          <w:sz w:val="28"/>
          <w:szCs w:val="28"/>
        </w:rPr>
        <w:t>а</w:t>
      </w:r>
    </w:p>
    <w:p w:rsidR="00A9784A" w:rsidRPr="0025612B" w:rsidRDefault="00A9784A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401479" w:rsidRPr="0025612B" w:rsidRDefault="00D9236E" w:rsidP="0025612B">
      <w:pPr>
        <w:spacing w:line="276" w:lineRule="auto"/>
        <w:ind w:right="425"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В </w:t>
      </w:r>
      <w:r w:rsidR="00045F6D" w:rsidRPr="0025612B">
        <w:rPr>
          <w:color w:val="000000" w:themeColor="text1"/>
          <w:sz w:val="28"/>
          <w:szCs w:val="28"/>
        </w:rPr>
        <w:t>целях оказания методической помощи, содействия адаптации и профессионального становления молодых специалистов,</w:t>
      </w:r>
      <w:r w:rsidR="00F22C1F" w:rsidRPr="0025612B">
        <w:rPr>
          <w:color w:val="000000" w:themeColor="text1"/>
          <w:sz w:val="28"/>
          <w:szCs w:val="28"/>
        </w:rPr>
        <w:t xml:space="preserve"> </w:t>
      </w:r>
      <w:r w:rsidR="00B16AB9" w:rsidRPr="0025612B">
        <w:rPr>
          <w:color w:val="000000" w:themeColor="text1"/>
          <w:sz w:val="28"/>
          <w:szCs w:val="28"/>
        </w:rPr>
        <w:t xml:space="preserve"> </w:t>
      </w:r>
    </w:p>
    <w:p w:rsidR="00021709" w:rsidRPr="0025612B" w:rsidRDefault="00021709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2637D5" w:rsidRPr="0025612B" w:rsidRDefault="00401479" w:rsidP="0025612B">
      <w:pPr>
        <w:spacing w:line="276" w:lineRule="auto"/>
        <w:ind w:right="425" w:firstLine="600"/>
        <w:jc w:val="center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ПРИКАЗЫВАЮ:</w:t>
      </w:r>
    </w:p>
    <w:p w:rsidR="00217E3B" w:rsidRPr="0025612B" w:rsidRDefault="00217E3B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0B310A" w:rsidRPr="0025612B" w:rsidRDefault="00045F6D" w:rsidP="0025612B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Утвердить</w:t>
      </w:r>
      <w:r w:rsidR="0064027C" w:rsidRPr="0025612B">
        <w:rPr>
          <w:color w:val="000000" w:themeColor="text1"/>
          <w:sz w:val="28"/>
          <w:szCs w:val="28"/>
        </w:rPr>
        <w:t xml:space="preserve"> Положени</w:t>
      </w:r>
      <w:r w:rsidRPr="0025612B">
        <w:rPr>
          <w:color w:val="000000" w:themeColor="text1"/>
          <w:sz w:val="28"/>
          <w:szCs w:val="28"/>
        </w:rPr>
        <w:t>е</w:t>
      </w:r>
      <w:r w:rsidR="0064027C" w:rsidRPr="0025612B">
        <w:rPr>
          <w:color w:val="000000" w:themeColor="text1"/>
          <w:sz w:val="28"/>
          <w:szCs w:val="28"/>
        </w:rPr>
        <w:t xml:space="preserve"> о наставничестве в муниципальных образовательных организациях Краснобаковского района</w:t>
      </w:r>
      <w:r w:rsidR="00585BD5" w:rsidRPr="0025612B">
        <w:rPr>
          <w:color w:val="000000" w:themeColor="text1"/>
          <w:sz w:val="28"/>
          <w:szCs w:val="28"/>
        </w:rPr>
        <w:t xml:space="preserve"> (далее – Положение о наставничестве)</w:t>
      </w:r>
      <w:r w:rsidR="00CC79C6" w:rsidRPr="0025612B">
        <w:rPr>
          <w:color w:val="000000" w:themeColor="text1"/>
          <w:sz w:val="28"/>
          <w:szCs w:val="28"/>
        </w:rPr>
        <w:t>. (Приложение</w:t>
      </w:r>
      <w:r w:rsidR="000B310A" w:rsidRPr="0025612B">
        <w:rPr>
          <w:color w:val="000000" w:themeColor="text1"/>
          <w:sz w:val="28"/>
          <w:szCs w:val="28"/>
        </w:rPr>
        <w:t>)</w:t>
      </w:r>
    </w:p>
    <w:p w:rsidR="00CC7E2C" w:rsidRPr="0025612B" w:rsidRDefault="00C10EA1" w:rsidP="0025612B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Назначить ответственным </w:t>
      </w:r>
      <w:r w:rsidR="00F22C1F" w:rsidRPr="0025612B">
        <w:rPr>
          <w:color w:val="000000" w:themeColor="text1"/>
          <w:sz w:val="28"/>
          <w:szCs w:val="28"/>
        </w:rPr>
        <w:t xml:space="preserve"> </w:t>
      </w:r>
      <w:r w:rsidRPr="0025612B">
        <w:rPr>
          <w:color w:val="000000" w:themeColor="text1"/>
          <w:sz w:val="28"/>
          <w:szCs w:val="28"/>
        </w:rPr>
        <w:t xml:space="preserve">за </w:t>
      </w:r>
      <w:r w:rsidR="00BE65EA" w:rsidRPr="0025612B">
        <w:rPr>
          <w:color w:val="000000" w:themeColor="text1"/>
          <w:sz w:val="28"/>
          <w:szCs w:val="28"/>
        </w:rPr>
        <w:t xml:space="preserve">выполнение мероприятий и мер, реализуемых по поддержке наставничества </w:t>
      </w:r>
      <w:r w:rsidR="004A3738" w:rsidRPr="0025612B">
        <w:rPr>
          <w:color w:val="000000" w:themeColor="text1"/>
          <w:sz w:val="28"/>
          <w:szCs w:val="28"/>
        </w:rPr>
        <w:t xml:space="preserve">в </w:t>
      </w:r>
      <w:r w:rsidR="00BE65EA" w:rsidRPr="0025612B">
        <w:rPr>
          <w:color w:val="000000" w:themeColor="text1"/>
          <w:sz w:val="28"/>
          <w:szCs w:val="28"/>
        </w:rPr>
        <w:t>образовательных организациях  Краснобаковского района</w:t>
      </w:r>
      <w:r w:rsidR="000B310A" w:rsidRPr="0025612B">
        <w:rPr>
          <w:color w:val="000000" w:themeColor="text1"/>
          <w:sz w:val="28"/>
          <w:szCs w:val="28"/>
        </w:rPr>
        <w:t xml:space="preserve">, </w:t>
      </w:r>
      <w:r w:rsidR="00BE65EA" w:rsidRPr="0025612B">
        <w:rPr>
          <w:color w:val="000000" w:themeColor="text1"/>
          <w:sz w:val="28"/>
          <w:szCs w:val="28"/>
        </w:rPr>
        <w:t>Иванову Наталью Юрьевну, методиста ИДЦ Управления образования и молодежной политики.</w:t>
      </w:r>
    </w:p>
    <w:p w:rsidR="000B310A" w:rsidRPr="0025612B" w:rsidRDefault="000B310A" w:rsidP="0025612B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Руководителям образовательных организаций:</w:t>
      </w:r>
    </w:p>
    <w:p w:rsidR="00585BD5" w:rsidRPr="0025612B" w:rsidRDefault="000B310A" w:rsidP="0025612B">
      <w:pPr>
        <w:pStyle w:val="a8"/>
        <w:numPr>
          <w:ilvl w:val="1"/>
          <w:numId w:val="6"/>
        </w:numPr>
        <w:tabs>
          <w:tab w:val="left" w:pos="993"/>
          <w:tab w:val="left" w:pos="1276"/>
          <w:tab w:val="left" w:pos="1418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Обеспечить в образовательных организациях исполне</w:t>
      </w:r>
      <w:r w:rsidR="00585BD5" w:rsidRPr="0025612B">
        <w:rPr>
          <w:color w:val="000000" w:themeColor="text1"/>
          <w:sz w:val="28"/>
          <w:szCs w:val="28"/>
        </w:rPr>
        <w:t>ние Положения о наставничестве;</w:t>
      </w:r>
    </w:p>
    <w:p w:rsidR="000B310A" w:rsidRPr="0025612B" w:rsidRDefault="00585BD5" w:rsidP="0025612B">
      <w:pPr>
        <w:pStyle w:val="a8"/>
        <w:numPr>
          <w:ilvl w:val="1"/>
          <w:numId w:val="6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Предусмотреть в Положении об оценке эффективности и качества профессиональной деятельности работников выплаты за осуществление наставничества над молодыми специалистами.</w:t>
      </w:r>
      <w:r w:rsidR="000B310A" w:rsidRPr="0025612B">
        <w:rPr>
          <w:color w:val="000000" w:themeColor="text1"/>
          <w:sz w:val="28"/>
          <w:szCs w:val="28"/>
        </w:rPr>
        <w:t xml:space="preserve"> </w:t>
      </w:r>
    </w:p>
    <w:p w:rsidR="00401479" w:rsidRPr="0025612B" w:rsidRDefault="00FC35F8" w:rsidP="0025612B">
      <w:pPr>
        <w:tabs>
          <w:tab w:val="left" w:pos="720"/>
        </w:tabs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ab/>
      </w:r>
      <w:r w:rsidR="00585BD5" w:rsidRPr="0025612B">
        <w:rPr>
          <w:color w:val="000000" w:themeColor="text1"/>
          <w:sz w:val="28"/>
          <w:szCs w:val="28"/>
        </w:rPr>
        <w:t>4</w:t>
      </w:r>
      <w:r w:rsidR="00401479" w:rsidRPr="0025612B">
        <w:rPr>
          <w:color w:val="000000" w:themeColor="text1"/>
          <w:sz w:val="28"/>
          <w:szCs w:val="28"/>
        </w:rPr>
        <w:t xml:space="preserve">. Контроль </w:t>
      </w:r>
      <w:r w:rsidR="007B61B0" w:rsidRPr="0025612B">
        <w:rPr>
          <w:color w:val="000000" w:themeColor="text1"/>
          <w:sz w:val="28"/>
          <w:szCs w:val="28"/>
        </w:rPr>
        <w:t xml:space="preserve"> за </w:t>
      </w:r>
      <w:r w:rsidR="00401479" w:rsidRPr="0025612B">
        <w:rPr>
          <w:color w:val="000000" w:themeColor="text1"/>
          <w:sz w:val="28"/>
          <w:szCs w:val="28"/>
        </w:rPr>
        <w:t>исполнени</w:t>
      </w:r>
      <w:r w:rsidR="00507AF0" w:rsidRPr="0025612B">
        <w:rPr>
          <w:color w:val="000000" w:themeColor="text1"/>
          <w:sz w:val="28"/>
          <w:szCs w:val="28"/>
        </w:rPr>
        <w:t>ем настоящего</w:t>
      </w:r>
      <w:r w:rsidR="00401479" w:rsidRPr="0025612B">
        <w:rPr>
          <w:color w:val="000000" w:themeColor="text1"/>
          <w:sz w:val="28"/>
          <w:szCs w:val="28"/>
        </w:rPr>
        <w:t xml:space="preserve"> приказа </w:t>
      </w:r>
      <w:r w:rsidR="004A3738" w:rsidRPr="0025612B">
        <w:rPr>
          <w:color w:val="000000" w:themeColor="text1"/>
          <w:sz w:val="28"/>
          <w:szCs w:val="28"/>
        </w:rPr>
        <w:t>оставляю за собой</w:t>
      </w:r>
      <w:r w:rsidR="00E05A45" w:rsidRPr="0025612B">
        <w:rPr>
          <w:color w:val="000000" w:themeColor="text1"/>
          <w:sz w:val="28"/>
          <w:szCs w:val="28"/>
        </w:rPr>
        <w:t>.</w:t>
      </w:r>
    </w:p>
    <w:p w:rsidR="002637D5" w:rsidRPr="0025612B" w:rsidRDefault="002637D5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4471FC" w:rsidRPr="0025612B" w:rsidRDefault="004471FC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507AF0" w:rsidRPr="0025612B" w:rsidRDefault="00507AF0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401479" w:rsidRPr="0025612B" w:rsidRDefault="00E05A45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Н</w:t>
      </w:r>
      <w:r w:rsidR="00401479" w:rsidRPr="0025612B">
        <w:rPr>
          <w:color w:val="000000" w:themeColor="text1"/>
          <w:sz w:val="28"/>
          <w:szCs w:val="28"/>
        </w:rPr>
        <w:t xml:space="preserve">ачальник Управления образования </w:t>
      </w:r>
    </w:p>
    <w:p w:rsidR="00221771" w:rsidRPr="0025612B" w:rsidRDefault="00401479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и молодежной политики</w:t>
      </w:r>
      <w:r w:rsidRPr="0025612B">
        <w:rPr>
          <w:color w:val="000000" w:themeColor="text1"/>
          <w:sz w:val="28"/>
          <w:szCs w:val="28"/>
        </w:rPr>
        <w:tab/>
      </w:r>
      <w:r w:rsidRPr="0025612B">
        <w:rPr>
          <w:color w:val="000000" w:themeColor="text1"/>
          <w:sz w:val="28"/>
          <w:szCs w:val="28"/>
        </w:rPr>
        <w:tab/>
      </w:r>
      <w:r w:rsidRPr="0025612B">
        <w:rPr>
          <w:color w:val="000000" w:themeColor="text1"/>
          <w:sz w:val="28"/>
          <w:szCs w:val="28"/>
        </w:rPr>
        <w:tab/>
      </w:r>
      <w:r w:rsidRPr="0025612B">
        <w:rPr>
          <w:color w:val="000000" w:themeColor="text1"/>
          <w:sz w:val="28"/>
          <w:szCs w:val="28"/>
        </w:rPr>
        <w:tab/>
      </w:r>
      <w:r w:rsidRPr="0025612B">
        <w:rPr>
          <w:color w:val="000000" w:themeColor="text1"/>
          <w:sz w:val="28"/>
          <w:szCs w:val="28"/>
        </w:rPr>
        <w:tab/>
      </w:r>
      <w:r w:rsidR="00206746" w:rsidRPr="0025612B">
        <w:rPr>
          <w:color w:val="000000" w:themeColor="text1"/>
          <w:sz w:val="28"/>
          <w:szCs w:val="28"/>
        </w:rPr>
        <w:t xml:space="preserve">             </w:t>
      </w:r>
      <w:r w:rsidR="00E05A45" w:rsidRPr="0025612B">
        <w:rPr>
          <w:color w:val="000000" w:themeColor="text1"/>
          <w:sz w:val="28"/>
          <w:szCs w:val="28"/>
        </w:rPr>
        <w:t>Н.С.Соловьева</w:t>
      </w:r>
    </w:p>
    <w:p w:rsidR="00507AF0" w:rsidRPr="0025612B" w:rsidRDefault="00507AF0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021709" w:rsidRPr="0025612B" w:rsidRDefault="00021709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p w:rsidR="00507AF0" w:rsidRPr="0025612B" w:rsidRDefault="00507AF0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С приказом ознакомлен</w:t>
      </w:r>
      <w:r w:rsidR="00021709" w:rsidRPr="0025612B">
        <w:rPr>
          <w:color w:val="000000" w:themeColor="text1"/>
          <w:sz w:val="28"/>
          <w:szCs w:val="28"/>
        </w:rPr>
        <w:t>а</w:t>
      </w:r>
      <w:r w:rsidRPr="0025612B">
        <w:rPr>
          <w:color w:val="000000" w:themeColor="text1"/>
          <w:sz w:val="28"/>
          <w:szCs w:val="28"/>
        </w:rPr>
        <w:t>, согласн</w:t>
      </w:r>
      <w:r w:rsidR="00021709" w:rsidRPr="0025612B">
        <w:rPr>
          <w:color w:val="000000" w:themeColor="text1"/>
          <w:sz w:val="28"/>
          <w:szCs w:val="28"/>
        </w:rPr>
        <w:t>а</w:t>
      </w:r>
      <w:r w:rsidR="00375EBC" w:rsidRPr="0025612B">
        <w:rPr>
          <w:color w:val="000000" w:themeColor="text1"/>
          <w:sz w:val="28"/>
          <w:szCs w:val="28"/>
        </w:rPr>
        <w:t>:      _________________/_______________</w:t>
      </w:r>
    </w:p>
    <w:p w:rsidR="00885304" w:rsidRPr="0025612B" w:rsidRDefault="00885304" w:rsidP="0025612B">
      <w:pPr>
        <w:spacing w:line="360" w:lineRule="auto"/>
        <w:ind w:right="425"/>
        <w:jc w:val="right"/>
        <w:rPr>
          <w:color w:val="000000" w:themeColor="text1"/>
          <w:sz w:val="28"/>
          <w:szCs w:val="28"/>
        </w:rPr>
      </w:pPr>
    </w:p>
    <w:p w:rsidR="00885304" w:rsidRPr="0025612B" w:rsidRDefault="00885304" w:rsidP="0025612B">
      <w:pPr>
        <w:spacing w:line="360" w:lineRule="auto"/>
        <w:ind w:right="425"/>
        <w:jc w:val="right"/>
        <w:rPr>
          <w:color w:val="000000" w:themeColor="text1"/>
          <w:sz w:val="28"/>
          <w:szCs w:val="28"/>
        </w:rPr>
      </w:pPr>
    </w:p>
    <w:p w:rsidR="00D71B9F" w:rsidRPr="0025612B" w:rsidRDefault="00D71B9F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</w:p>
    <w:p w:rsidR="00D71B9F" w:rsidRPr="0025612B" w:rsidRDefault="00885304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Приложение </w:t>
      </w:r>
    </w:p>
    <w:p w:rsidR="00D71B9F" w:rsidRPr="0025612B" w:rsidRDefault="00D71B9F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к приказу Управления образования </w:t>
      </w:r>
    </w:p>
    <w:p w:rsidR="00D71B9F" w:rsidRPr="0025612B" w:rsidRDefault="00D71B9F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и молодежной политики </w:t>
      </w:r>
    </w:p>
    <w:p w:rsidR="00D71B9F" w:rsidRPr="0025612B" w:rsidRDefault="00D71B9F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Администрации </w:t>
      </w:r>
    </w:p>
    <w:p w:rsidR="00D71B9F" w:rsidRPr="0025612B" w:rsidRDefault="00D71B9F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 xml:space="preserve">Краснобаковского района </w:t>
      </w:r>
    </w:p>
    <w:p w:rsidR="00885304" w:rsidRPr="0025612B" w:rsidRDefault="00D71B9F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от _________ № ______</w:t>
      </w:r>
    </w:p>
    <w:p w:rsidR="00D71B9F" w:rsidRPr="0025612B" w:rsidRDefault="00D71B9F" w:rsidP="0025612B">
      <w:pPr>
        <w:spacing w:line="276" w:lineRule="auto"/>
        <w:ind w:right="425"/>
        <w:jc w:val="right"/>
        <w:rPr>
          <w:color w:val="000000" w:themeColor="text1"/>
          <w:sz w:val="28"/>
          <w:szCs w:val="28"/>
        </w:rPr>
      </w:pPr>
    </w:p>
    <w:p w:rsidR="001B508B" w:rsidRPr="0025612B" w:rsidRDefault="00D71B9F" w:rsidP="0025612B">
      <w:pPr>
        <w:spacing w:line="276" w:lineRule="auto"/>
        <w:ind w:right="425"/>
        <w:jc w:val="center"/>
        <w:rPr>
          <w:b/>
          <w:color w:val="000000" w:themeColor="text1"/>
          <w:sz w:val="28"/>
          <w:szCs w:val="28"/>
        </w:rPr>
      </w:pPr>
      <w:r w:rsidRPr="0025612B">
        <w:rPr>
          <w:b/>
          <w:color w:val="000000" w:themeColor="text1"/>
          <w:sz w:val="28"/>
          <w:szCs w:val="28"/>
        </w:rPr>
        <w:t>П</w:t>
      </w:r>
      <w:r w:rsidR="001B508B" w:rsidRPr="0025612B">
        <w:rPr>
          <w:b/>
          <w:color w:val="000000" w:themeColor="text1"/>
          <w:sz w:val="28"/>
          <w:szCs w:val="28"/>
        </w:rPr>
        <w:t xml:space="preserve">оложение </w:t>
      </w:r>
    </w:p>
    <w:p w:rsidR="00D71B9F" w:rsidRPr="0025612B" w:rsidRDefault="001B508B" w:rsidP="0025612B">
      <w:pPr>
        <w:spacing w:line="276" w:lineRule="auto"/>
        <w:ind w:right="425"/>
        <w:jc w:val="center"/>
        <w:rPr>
          <w:b/>
          <w:color w:val="000000" w:themeColor="text1"/>
          <w:sz w:val="28"/>
          <w:szCs w:val="28"/>
        </w:rPr>
      </w:pPr>
      <w:r w:rsidRPr="0025612B">
        <w:rPr>
          <w:b/>
          <w:color w:val="000000" w:themeColor="text1"/>
          <w:sz w:val="28"/>
          <w:szCs w:val="28"/>
        </w:rPr>
        <w:t>о наставничестве в муниципальных образовательных организациях Краснобаковского района</w:t>
      </w:r>
    </w:p>
    <w:p w:rsidR="001B508B" w:rsidRPr="0025612B" w:rsidRDefault="001B508B" w:rsidP="0025612B">
      <w:pPr>
        <w:spacing w:line="276" w:lineRule="auto"/>
        <w:ind w:right="425"/>
        <w:jc w:val="center"/>
        <w:rPr>
          <w:color w:val="000000" w:themeColor="text1"/>
          <w:sz w:val="28"/>
          <w:szCs w:val="28"/>
        </w:rPr>
      </w:pPr>
    </w:p>
    <w:p w:rsidR="001B508B" w:rsidRPr="0025612B" w:rsidRDefault="001B508B" w:rsidP="0025612B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Общие положения</w:t>
      </w:r>
    </w:p>
    <w:p w:rsidR="001B508B" w:rsidRPr="0025612B" w:rsidRDefault="001B508B" w:rsidP="0025612B">
      <w:pPr>
        <w:pStyle w:val="a9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  <w:sz w:val="28"/>
          <w:szCs w:val="28"/>
        </w:rPr>
      </w:pPr>
    </w:p>
    <w:p w:rsidR="001B508B" w:rsidRPr="0025612B" w:rsidRDefault="001B508B" w:rsidP="0025612B">
      <w:pPr>
        <w:pStyle w:val="a9"/>
        <w:numPr>
          <w:ilvl w:val="1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42"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Наставничество – разновидность индивидуальной работы с молодыми специалистами, не имеющими стажа педагогической деятельности в организации, осуществляющей  образовательную деятельность, или имеющими стаж педагогической деятельности до 3 лет.</w:t>
      </w:r>
    </w:p>
    <w:p w:rsidR="00542A6C" w:rsidRPr="0025612B" w:rsidRDefault="00542A6C" w:rsidP="0025612B">
      <w:pPr>
        <w:pStyle w:val="a9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42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b/>
          <w:color w:val="000000" w:themeColor="text1"/>
          <w:sz w:val="28"/>
          <w:szCs w:val="28"/>
          <w:bdr w:val="none" w:sz="0" w:space="0" w:color="auto" w:frame="1"/>
        </w:rPr>
        <w:t>Молодой специалист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– начинающий учитель, владеющий знаниями основ педагогики по программе высшего профессионального образования или среднего профессионального образования, проявляющий желание и склонность к дальнейшему совершенствованию своих навыков и умений. Статус молодого специалиста сохраняется в течение трех лет</w:t>
      </w:r>
      <w:r w:rsidR="001D5A04"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с момента начала профессиональной деятельности, но не более пяти лет с момента окончания образовательного учреждения высшего или среднего профессионального образования.</w:t>
      </w:r>
    </w:p>
    <w:p w:rsidR="001D5A04" w:rsidRPr="0025612B" w:rsidRDefault="001D5A04" w:rsidP="0025612B">
      <w:pPr>
        <w:pStyle w:val="a9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42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Наставник 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– опытный </w:t>
      </w:r>
      <w:r w:rsidR="00354BBB">
        <w:rPr>
          <w:color w:val="000000" w:themeColor="text1"/>
          <w:sz w:val="28"/>
          <w:szCs w:val="28"/>
          <w:bdr w:val="none" w:sz="0" w:space="0" w:color="auto" w:frame="1"/>
        </w:rPr>
        <w:t>педагог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, обладающий высокими профессиональными и нравственными качествами, глубокими знаниями</w:t>
      </w:r>
      <w:r w:rsidR="00155FED"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в области методики</w:t>
      </w:r>
      <w:r w:rsidR="00850F52"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преподавания и воспитания, назначенный руководителем молодого или начинающего специалиста для повышения его квалификации, его профессионального становления.</w:t>
      </w:r>
    </w:p>
    <w:p w:rsidR="001B508B" w:rsidRPr="0025612B" w:rsidRDefault="001B508B" w:rsidP="0025612B">
      <w:pPr>
        <w:pStyle w:val="a9"/>
        <w:numPr>
          <w:ilvl w:val="1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42"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:rsidR="00850F52" w:rsidRPr="0025612B" w:rsidRDefault="00850F52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1B508B" w:rsidRPr="0025612B" w:rsidRDefault="001B508B" w:rsidP="0025612B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Цели и задачи наставничества</w:t>
      </w:r>
    </w:p>
    <w:p w:rsidR="00850F52" w:rsidRPr="0025612B" w:rsidRDefault="00850F52" w:rsidP="0025612B">
      <w:pPr>
        <w:pStyle w:val="a9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  <w:sz w:val="28"/>
          <w:szCs w:val="28"/>
        </w:rPr>
      </w:pPr>
    </w:p>
    <w:p w:rsidR="001B508B" w:rsidRDefault="001B508B" w:rsidP="0025612B">
      <w:pPr>
        <w:pStyle w:val="a9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Цель наставничества – оказание помощи молодым специалистам в их профессиональном становлении; формирование в организации, осуществляющей</w:t>
      </w:r>
      <w:r w:rsidR="004A5BAA">
        <w:rPr>
          <w:color w:val="000000" w:themeColor="text1"/>
          <w:sz w:val="28"/>
          <w:szCs w:val="28"/>
          <w:bdr w:val="none" w:sz="0" w:space="0" w:color="auto" w:frame="1"/>
        </w:rPr>
        <w:t xml:space="preserve">  образовательную деятельность 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кадрового ядра.</w:t>
      </w:r>
    </w:p>
    <w:p w:rsidR="001B508B" w:rsidRPr="0025612B" w:rsidRDefault="001B508B" w:rsidP="004A5BAA">
      <w:pPr>
        <w:pStyle w:val="a9"/>
        <w:numPr>
          <w:ilvl w:val="1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42"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Задачи наставничества:</w:t>
      </w:r>
    </w:p>
    <w:p w:rsidR="001B508B" w:rsidRPr="0025612B" w:rsidRDefault="001B508B" w:rsidP="004A5BA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- привить молодым специалистам интерес к педагогической деятельности и закрепить их в организации, осуществляющей  образовательную деятельность;</w:t>
      </w:r>
    </w:p>
    <w:p w:rsidR="001B508B" w:rsidRPr="0025612B" w:rsidRDefault="001B508B" w:rsidP="004A5BA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ускорить процесс профессионального становления молодого специалиста, развить его способности самостоятельно и качественно выполнять возложенные на него обязанности по занимаемой должности;</w:t>
      </w:r>
    </w:p>
    <w:p w:rsidR="001B508B" w:rsidRPr="0025612B" w:rsidRDefault="001B508B" w:rsidP="004A5BA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способствовать успешной адаптации молодых специалистов, усвоению лучших традиций коллектива и корпоративной культуры, выработке сознательного и творческого отношения к выполнению обязанностей педагога.</w:t>
      </w:r>
    </w:p>
    <w:p w:rsidR="004A5BAA" w:rsidRDefault="004A5BAA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1B508B" w:rsidRDefault="001B508B" w:rsidP="004A5BAA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Организационные основы наставничества</w:t>
      </w:r>
    </w:p>
    <w:p w:rsidR="004A5BAA" w:rsidRPr="0025612B" w:rsidRDefault="004A5BAA" w:rsidP="004A5BAA">
      <w:pPr>
        <w:pStyle w:val="a9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  <w:sz w:val="28"/>
          <w:szCs w:val="28"/>
        </w:rPr>
      </w:pPr>
    </w:p>
    <w:p w:rsidR="001B508B" w:rsidRDefault="001B508B" w:rsidP="004A5BAA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Наставничество организуется на основании данного локального акта и приказа руководителя </w:t>
      </w:r>
      <w:r w:rsidR="006B27BB">
        <w:rPr>
          <w:color w:val="000000" w:themeColor="text1"/>
          <w:sz w:val="28"/>
          <w:szCs w:val="28"/>
          <w:bdr w:val="none" w:sz="0" w:space="0" w:color="auto" w:frame="1"/>
        </w:rPr>
        <w:t>образовательной организации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, в которых определяются кандидатуры подшефных, наставников, сроки наставничества, график отчётности, а также утверждается план профессионального становления молодого специалиста.</w:t>
      </w:r>
    </w:p>
    <w:p w:rsidR="001B508B" w:rsidRDefault="001B508B" w:rsidP="004A5BAA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4A5BAA">
        <w:rPr>
          <w:color w:val="000000" w:themeColor="text1"/>
          <w:sz w:val="28"/>
          <w:szCs w:val="28"/>
          <w:bdr w:val="none" w:sz="0" w:space="0" w:color="auto" w:frame="1"/>
        </w:rPr>
        <w:t>Руководство деятельностью наставников осуществляет заместитель руководителя, в должностные обязанности которого входят вопросы методического обеспечения.</w:t>
      </w:r>
    </w:p>
    <w:p w:rsidR="001B508B" w:rsidRPr="006B27BB" w:rsidRDefault="001B508B" w:rsidP="0025612B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6B27BB">
        <w:rPr>
          <w:color w:val="000000" w:themeColor="text1"/>
          <w:sz w:val="28"/>
          <w:szCs w:val="28"/>
          <w:bdr w:val="none" w:sz="0" w:space="0" w:color="auto" w:frame="1"/>
        </w:rPr>
        <w:t>Заместитель руководителя, в функции которого входят вопросы методического обеспечения, выбирает наставника из наиболее подготовленных педагогов по следующим критериям:</w:t>
      </w:r>
    </w:p>
    <w:p w:rsidR="001B508B" w:rsidRPr="0025612B" w:rsidRDefault="001B508B" w:rsidP="00354BB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высокий уровень профессиональной подготовки;</w:t>
      </w:r>
    </w:p>
    <w:p w:rsidR="001B508B" w:rsidRPr="0025612B" w:rsidRDefault="001B508B" w:rsidP="00354BB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развитые коммуникативные навыки и гибкость в общении;</w:t>
      </w:r>
    </w:p>
    <w:p w:rsidR="001B508B" w:rsidRPr="0025612B" w:rsidRDefault="001B508B" w:rsidP="00354BB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положительный опыт воспитательной и методической работы;</w:t>
      </w:r>
    </w:p>
    <w:p w:rsidR="001B508B" w:rsidRPr="0025612B" w:rsidRDefault="001B508B" w:rsidP="00354BB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стабильные результаты в работе;</w:t>
      </w:r>
    </w:p>
    <w:p w:rsidR="001B508B" w:rsidRPr="0025612B" w:rsidRDefault="001B508B" w:rsidP="00354BB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способность делиться профессиональным опытом;</w:t>
      </w:r>
    </w:p>
    <w:p w:rsidR="001B508B" w:rsidRDefault="001B508B" w:rsidP="00354BB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стаж педагогической деятельности не менее 5 лет.</w:t>
      </w:r>
    </w:p>
    <w:p w:rsidR="001B508B" w:rsidRDefault="0010237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3.4. 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Наставник может иметь одновременно не более двух подшефных педагогов.</w:t>
      </w:r>
    </w:p>
    <w:p w:rsidR="001B508B" w:rsidRDefault="0010237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3.5. 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Кандидатуры наставников рассматриваются на заседаниях методического </w:t>
      </w:r>
      <w:r w:rsidR="00951510">
        <w:rPr>
          <w:color w:val="000000" w:themeColor="text1"/>
          <w:sz w:val="28"/>
          <w:szCs w:val="28"/>
          <w:bdr w:val="none" w:sz="0" w:space="0" w:color="auto" w:frame="1"/>
        </w:rPr>
        <w:t>объединения образовательной организации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,  согласовываются с курирующим заместителем  руководителя и  утверждаются  приказом </w:t>
      </w:r>
      <w:r w:rsidR="00A46244">
        <w:rPr>
          <w:color w:val="000000" w:themeColor="text1"/>
          <w:sz w:val="28"/>
          <w:szCs w:val="28"/>
          <w:bdr w:val="none" w:sz="0" w:space="0" w:color="auto" w:frame="1"/>
        </w:rPr>
        <w:t>руководителя ОО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0237B" w:rsidRDefault="0010237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3.6. 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Назначение наставника производится при обоюдном согласии наставника и молодого специалиста, за которым он будет закреплен приказом руководителя с указанием срока наставничества (не менее одного года). Приказ о закреплении наставника издается не позднее двух недель с даты приёма на работу.</w:t>
      </w:r>
    </w:p>
    <w:p w:rsidR="001B508B" w:rsidRPr="0010237B" w:rsidRDefault="0010237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3.7. 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Наставничество устанавливается для следующих категорий сотрудников организации, осуществляющей  образовательную деятельность: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педагогов, не имеющих стажа педагогической деятельности в организации, осуществляющей  образовательную деятельность;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специалистов, имеющих стаж педагогической деятельности до трех лет;</w:t>
      </w:r>
    </w:p>
    <w:p w:rsidR="001B508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- педагогов,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навыками.</w:t>
      </w:r>
    </w:p>
    <w:p w:rsidR="001B508B" w:rsidRPr="0025612B" w:rsidRDefault="0010237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3.8. 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Замена наставника производится приказом руководителя в случаях: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на основании личного заявления подшефного или наставника;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длительного отсутствия наставника по причине болезни, ухода за ребёнком, ухода за нетрудоспособным членом семьи, длительного отпуска сроком до одного года, командировки, обучения и иным причинам;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увольнения наставника;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перевода на другую работу подшефного или наставника;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привлечения наставника к дисциплинарной ответственности;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психологической несовместимости наставника и подшефного.</w:t>
      </w:r>
    </w:p>
    <w:p w:rsidR="001B508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0237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3.9.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Руководитель поощряет работников, добросовестно исполняющих функции по наставничеству в соответствии со статьёй 191 Трудового кодекса Российской Федерации, коллективным договором или правилами внутреннего трудового распорядка.</w:t>
      </w:r>
    </w:p>
    <w:p w:rsidR="001B508B" w:rsidRPr="0025612B" w:rsidRDefault="001B508B" w:rsidP="0010237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0237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3.10.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По инициативе наставников может быть создан коллегиальный орган управления, в функции которого входят вопросы организации наставничества – Совет наставников.</w:t>
      </w:r>
    </w:p>
    <w:p w:rsidR="001B508B" w:rsidRDefault="001B508B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4. Обязанности наставника</w:t>
      </w:r>
    </w:p>
    <w:p w:rsidR="006260FA" w:rsidRPr="0025612B" w:rsidRDefault="006260FA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1B508B" w:rsidRDefault="006260FA" w:rsidP="006260F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4.1.</w:t>
      </w:r>
      <w:r w:rsidR="001B508B"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Знать требования законодательства в сфере образования, нормативных правовых и иных актов, определяющих права и обязанности молодого специалиста по занимаемой должности.</w:t>
      </w:r>
    </w:p>
    <w:p w:rsidR="001B508B" w:rsidRDefault="0036146E" w:rsidP="0036146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4.2.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Изучать деловые и нравственные качества молодого специалиста, его отношение к проведению занятий, коллективу педагогов, учащимся и их родителям.</w:t>
      </w:r>
    </w:p>
    <w:p w:rsidR="001B508B" w:rsidRDefault="00D0031A" w:rsidP="00D0031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4.3. 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1B508B" w:rsidRDefault="001B508B" w:rsidP="00D0031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D0031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4.4.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1B508B" w:rsidRPr="0025612B" w:rsidRDefault="001B508B" w:rsidP="00D0031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031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4.5</w:t>
      </w:r>
      <w:r w:rsidRPr="00D0031A">
        <w:rPr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1B508B" w:rsidRPr="0025612B" w:rsidRDefault="001B508B" w:rsidP="00D0031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031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4.6.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Развивать положительные качества молодого специалиста, в т. ч. личным примером, корректировать его поведение в организации, осуществляющей образовательную деятельность,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1B508B" w:rsidRPr="0025612B" w:rsidRDefault="001B508B" w:rsidP="00D0031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031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4.7.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Участвовать в обсуждении вопросов, связанных с педагогической деятельностью молодого специалиста, вносить предложения о его поощрении или применении мер дисциплинарного воздействия.</w:t>
      </w:r>
    </w:p>
    <w:p w:rsidR="001B508B" w:rsidRPr="0025612B" w:rsidRDefault="001B508B" w:rsidP="00D0031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031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4.8.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Вести дневник работы наставника и периодически (1 раз в четверть) докладывать заместителю </w:t>
      </w:r>
      <w:r w:rsidR="000D7BDC">
        <w:rPr>
          <w:color w:val="000000" w:themeColor="text1"/>
          <w:sz w:val="28"/>
          <w:szCs w:val="28"/>
          <w:bdr w:val="none" w:sz="0" w:space="0" w:color="auto" w:frame="1"/>
        </w:rPr>
        <w:t>руководителя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о процессе адаптации молодого специалиста, результатах его труда.</w:t>
      </w:r>
    </w:p>
    <w:p w:rsidR="001B508B" w:rsidRPr="0025612B" w:rsidRDefault="001B508B" w:rsidP="00D0031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031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4.9</w:t>
      </w:r>
      <w:r w:rsidRPr="00D0031A">
        <w:rPr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По итогам учебного года подводить итоги профессиональной адаптации молодого специалиста, давать  предложения по его дальнейшей работе.</w:t>
      </w:r>
    </w:p>
    <w:p w:rsidR="001B508B" w:rsidRDefault="001B508B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5. Права наставника</w:t>
      </w:r>
    </w:p>
    <w:p w:rsidR="00F64187" w:rsidRPr="0025612B" w:rsidRDefault="00F64187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1B508B" w:rsidRPr="00F64187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6418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5.1.</w:t>
      </w:r>
      <w:r w:rsidRPr="00F64187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F64187">
        <w:rPr>
          <w:color w:val="000000" w:themeColor="text1"/>
          <w:sz w:val="28"/>
          <w:szCs w:val="28"/>
          <w:bdr w:val="none" w:sz="0" w:space="0" w:color="auto" w:frame="1"/>
        </w:rPr>
        <w:t>Привлекать с согласия курирующего заместителя руководителя других работников для оказания помощи молодому специалисту</w:t>
      </w:r>
      <w:r w:rsidRPr="00F64187">
        <w:rPr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:rsidR="001B508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F6418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5.2</w:t>
      </w:r>
      <w:r w:rsidRPr="00F64187">
        <w:rPr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F64187">
        <w:rPr>
          <w:color w:val="000000" w:themeColor="text1"/>
          <w:sz w:val="28"/>
          <w:szCs w:val="28"/>
          <w:bdr w:val="none" w:sz="0" w:space="0" w:color="auto" w:frame="1"/>
        </w:rPr>
        <w:t xml:space="preserve"> Требовать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рабочие отчеты у молодого специалиста как в устной, так и в письменной форме.</w:t>
      </w:r>
    </w:p>
    <w:p w:rsidR="00F64187" w:rsidRPr="0025612B" w:rsidRDefault="00F64187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508B" w:rsidRDefault="001B508B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6. Обязанности молодого специалиста</w:t>
      </w:r>
    </w:p>
    <w:p w:rsidR="00F64187" w:rsidRPr="0025612B" w:rsidRDefault="00F64187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32E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6.1.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Изучать Федеральный закон от 29.12.2012 № 273-ФЗ "Об образовании в Российской Федерации", иные федеральные законы, а также Законы Нижегородской области, иные нормативные правовые акты, регулирующие образовательную деятельность.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32E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6.2.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Выполнять план профессионального становления в сроки, определённые локальными актами и приказом руководителя.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32E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6.3.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32E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6.4.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Учиться у наставника передовым методам и формам работы, правильно строить свои взаимоотношения с ним.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032E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6.5.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Повышать свой образовательный и культурный уровень.</w:t>
      </w:r>
    </w:p>
    <w:p w:rsidR="001B508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D032E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6.6.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Периодически отчитываться по своей работе перед наставником и курирующим заместителем руководителя.</w:t>
      </w:r>
    </w:p>
    <w:p w:rsidR="00F64187" w:rsidRPr="0025612B" w:rsidRDefault="00F64187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B508B" w:rsidRDefault="001B508B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7. Права молодого специалиста</w:t>
      </w:r>
    </w:p>
    <w:p w:rsidR="00F64187" w:rsidRPr="0025612B" w:rsidRDefault="00F64187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A20B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7.1.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Вносить на рассмотрение курирующего заместителя руководителя и(или) методического </w:t>
      </w:r>
      <w:r w:rsidR="007A20EF">
        <w:rPr>
          <w:color w:val="000000" w:themeColor="text1"/>
          <w:sz w:val="28"/>
          <w:szCs w:val="28"/>
          <w:bdr w:val="none" w:sz="0" w:space="0" w:color="auto" w:frame="1"/>
        </w:rPr>
        <w:t>объединения, совета образовательной организации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 xml:space="preserve"> предложения по совершенствованию работы, связанной с наставничеством.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A20B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7.2.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Защищать свою профессиональную честь и достоинство.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A20B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7.3.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Знакомиться с жалобами и другими документами, содержащими оценку его работы, давать по ним объяснения.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A20B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7.4.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Изучать деятельность иных организаций, осуществляющих образовательную деятельность.</w:t>
      </w:r>
    </w:p>
    <w:p w:rsidR="001B508B" w:rsidRPr="0025612B" w:rsidRDefault="001B508B" w:rsidP="00F641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A20B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7.5.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Систематически повышать свой профессиональный уровень.</w:t>
      </w:r>
    </w:p>
    <w:p w:rsidR="001B508B" w:rsidRDefault="001B508B" w:rsidP="00FA20BB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FA20B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7.6.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Пользоваться правом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6279A0" w:rsidRPr="0025612B" w:rsidRDefault="006279A0" w:rsidP="0025612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1B508B" w:rsidRDefault="001B508B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8. Руководство работой наставника</w:t>
      </w:r>
    </w:p>
    <w:p w:rsidR="006279A0" w:rsidRPr="0025612B" w:rsidRDefault="006279A0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1B508B" w:rsidRDefault="006279A0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6279A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8.1.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B508B"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Организация работы наставников и контроль их деятельности возлагается на курирующего заместителя руководителя.</w:t>
      </w:r>
    </w:p>
    <w:p w:rsidR="001B508B" w:rsidRPr="0025612B" w:rsidRDefault="006279A0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8.2. </w:t>
      </w:r>
      <w:r w:rsidR="001B508B" w:rsidRPr="0025612B">
        <w:rPr>
          <w:color w:val="000000" w:themeColor="text1"/>
          <w:sz w:val="28"/>
          <w:szCs w:val="28"/>
          <w:bdr w:val="none" w:sz="0" w:space="0" w:color="auto" w:frame="1"/>
        </w:rPr>
        <w:t>Заместитель руководителя, обязан:</w:t>
      </w:r>
    </w:p>
    <w:p w:rsidR="001B508B" w:rsidRPr="0025612B" w:rsidRDefault="001B508B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представить назначенного молодого специалиста педагогам, объявить приказ о закреплении за ним наставника;</w:t>
      </w:r>
    </w:p>
    <w:p w:rsidR="001B508B" w:rsidRPr="0025612B" w:rsidRDefault="001B508B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создать необходимые условия для совместной работы молодого специалиста и его наставника;</w:t>
      </w:r>
    </w:p>
    <w:p w:rsidR="001B508B" w:rsidRPr="0025612B" w:rsidRDefault="001B508B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посещать отдельные уроки и внеклассные мероприятия по предмету, проводимые наставником и молодым специалистом;</w:t>
      </w:r>
    </w:p>
    <w:p w:rsidR="001B508B" w:rsidRPr="0025612B" w:rsidRDefault="001B508B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1B508B" w:rsidRPr="0025612B" w:rsidRDefault="001B508B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изучать, обобщать и распространять положительный опыт наставничества в организации, осуществляющей образовательную деятельность;</w:t>
      </w:r>
    </w:p>
    <w:p w:rsidR="001B508B" w:rsidRPr="0025612B" w:rsidRDefault="001B508B" w:rsidP="006279A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вносить предложения о применении мер поощрения наставников.</w:t>
      </w:r>
    </w:p>
    <w:p w:rsidR="001B508B" w:rsidRPr="0025612B" w:rsidRDefault="001B508B" w:rsidP="00B116A8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116A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8.3.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 Заместитель руководителя,  в функции которого входят вопросы методического обеспечения,  обязан:</w:t>
      </w:r>
    </w:p>
    <w:p w:rsidR="001B508B" w:rsidRPr="0025612B" w:rsidRDefault="001B508B" w:rsidP="00B116A8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рассмотреть на заседании методического совета индивидуальный план работы наставника;</w:t>
      </w:r>
    </w:p>
    <w:p w:rsidR="001B508B" w:rsidRPr="0025612B" w:rsidRDefault="001B508B" w:rsidP="00B116A8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провести инструктаж наставников и молодых специалистов;</w:t>
      </w:r>
    </w:p>
    <w:p w:rsidR="001B508B" w:rsidRPr="0025612B" w:rsidRDefault="001B508B" w:rsidP="00B116A8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</w:t>
      </w:r>
    </w:p>
    <w:p w:rsidR="001B508B" w:rsidRPr="0025612B" w:rsidRDefault="001B508B" w:rsidP="00B116A8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осуществлять систематический контроль работы наставника;</w:t>
      </w:r>
    </w:p>
    <w:p w:rsidR="001B508B" w:rsidRDefault="001B508B" w:rsidP="00B116A8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заслушать и утвердить на заседании методического совета отчеты молодого специалиста и наставника и представить их курирующему заместителю руководителя.</w:t>
      </w:r>
    </w:p>
    <w:p w:rsidR="0092316D" w:rsidRPr="0025612B" w:rsidRDefault="0092316D" w:rsidP="0025612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1B508B" w:rsidRDefault="001B508B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9. Документы, регламентирующие наставничество</w:t>
      </w:r>
    </w:p>
    <w:p w:rsidR="0092316D" w:rsidRPr="0025612B" w:rsidRDefault="0092316D" w:rsidP="0025612B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1B508B" w:rsidRPr="0025612B" w:rsidRDefault="001B508B" w:rsidP="0092316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2316D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9.1.</w:t>
      </w:r>
      <w:r w:rsidRPr="002561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612B">
        <w:rPr>
          <w:color w:val="000000" w:themeColor="text1"/>
          <w:sz w:val="28"/>
          <w:szCs w:val="28"/>
          <w:bdr w:val="none" w:sz="0" w:space="0" w:color="auto" w:frame="1"/>
        </w:rPr>
        <w:t>К документам, регламентирующим деятельность наставников, относятся:</w:t>
      </w:r>
    </w:p>
    <w:p w:rsidR="001B508B" w:rsidRPr="0025612B" w:rsidRDefault="001B508B" w:rsidP="0092316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локальный нормативный акт, регламентирующий организацию наставничества;</w:t>
      </w:r>
    </w:p>
    <w:p w:rsidR="001B508B" w:rsidRPr="0025612B" w:rsidRDefault="001B508B" w:rsidP="0092316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приказ руководителя об организации наставничества либо иной локальный нормативный акт;</w:t>
      </w:r>
    </w:p>
    <w:p w:rsidR="001B508B" w:rsidRPr="0025612B" w:rsidRDefault="001B508B" w:rsidP="0092316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планы работы педагогического совета,  методического совета;</w:t>
      </w:r>
    </w:p>
    <w:p w:rsidR="001B508B" w:rsidRPr="0025612B" w:rsidRDefault="001B508B" w:rsidP="0092316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- протоколы заседаний педагогического совета, методического совета, на которых рассматривались вопросы наставничества;</w:t>
      </w:r>
    </w:p>
    <w:p w:rsidR="001B508B" w:rsidRDefault="001B508B" w:rsidP="0092316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5612B">
        <w:rPr>
          <w:color w:val="000000" w:themeColor="text1"/>
          <w:sz w:val="28"/>
          <w:szCs w:val="28"/>
          <w:bdr w:val="none" w:sz="0" w:space="0" w:color="auto" w:frame="1"/>
        </w:rPr>
        <w:t>- методические рекомендации и обзоры по передовому опыту проведения работы по наставничеству.</w:t>
      </w:r>
    </w:p>
    <w:p w:rsidR="0092316D" w:rsidRDefault="0092316D" w:rsidP="0092316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1B508B" w:rsidRPr="0025612B" w:rsidRDefault="001B508B" w:rsidP="0025612B">
      <w:pPr>
        <w:pStyle w:val="a9"/>
        <w:shd w:val="clear" w:color="auto" w:fill="FFFFFF"/>
        <w:spacing w:before="225" w:beforeAutospacing="0" w:after="225" w:afterAutospacing="0" w:line="276" w:lineRule="auto"/>
        <w:rPr>
          <w:color w:val="000000" w:themeColor="text1"/>
          <w:sz w:val="28"/>
          <w:szCs w:val="28"/>
        </w:rPr>
      </w:pPr>
      <w:r w:rsidRPr="0025612B">
        <w:rPr>
          <w:color w:val="000000" w:themeColor="text1"/>
          <w:sz w:val="28"/>
          <w:szCs w:val="28"/>
        </w:rPr>
        <w:t> </w:t>
      </w:r>
    </w:p>
    <w:p w:rsidR="00375EBC" w:rsidRPr="0025612B" w:rsidRDefault="00375EBC" w:rsidP="0025612B">
      <w:pPr>
        <w:spacing w:line="276" w:lineRule="auto"/>
        <w:ind w:right="425"/>
        <w:jc w:val="both"/>
        <w:rPr>
          <w:color w:val="000000" w:themeColor="text1"/>
          <w:sz w:val="28"/>
          <w:szCs w:val="28"/>
        </w:rPr>
      </w:pPr>
    </w:p>
    <w:sectPr w:rsidR="00375EBC" w:rsidRPr="0025612B" w:rsidSect="00AC68B8">
      <w:footnotePr>
        <w:pos w:val="beneathText"/>
      </w:footnotePr>
      <w:pgSz w:w="11905" w:h="16837"/>
      <w:pgMar w:top="284" w:right="565" w:bottom="28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5C" w:rsidRDefault="00DD565C">
      <w:r>
        <w:separator/>
      </w:r>
    </w:p>
  </w:endnote>
  <w:endnote w:type="continuationSeparator" w:id="0">
    <w:p w:rsidR="00DD565C" w:rsidRDefault="00DD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5C" w:rsidRDefault="00DD565C">
      <w:r>
        <w:separator/>
      </w:r>
    </w:p>
  </w:footnote>
  <w:footnote w:type="continuationSeparator" w:id="0">
    <w:p w:rsidR="00DD565C" w:rsidRDefault="00DD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22"/>
        </w:tabs>
        <w:ind w:left="362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61"/>
        </w:tabs>
        <w:ind w:left="396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726"/>
        </w:tabs>
        <w:ind w:left="47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491"/>
        </w:tabs>
        <w:ind w:left="549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256"/>
        </w:tabs>
        <w:ind w:left="62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021"/>
        </w:tabs>
        <w:ind w:left="7021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86"/>
        </w:tabs>
        <w:ind w:left="778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51"/>
        </w:tabs>
        <w:ind w:left="855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316"/>
        </w:tabs>
        <w:ind w:left="9316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0DD2A36"/>
    <w:multiLevelType w:val="hybridMultilevel"/>
    <w:tmpl w:val="20BC3D16"/>
    <w:lvl w:ilvl="0" w:tplc="A3F0D2E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86615"/>
    <w:multiLevelType w:val="hybridMultilevel"/>
    <w:tmpl w:val="00E2286C"/>
    <w:lvl w:ilvl="0" w:tplc="A3F0D2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F5A8D"/>
    <w:multiLevelType w:val="multilevel"/>
    <w:tmpl w:val="953CACC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421C02"/>
    <w:multiLevelType w:val="multilevel"/>
    <w:tmpl w:val="D4463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68706587"/>
    <w:multiLevelType w:val="multilevel"/>
    <w:tmpl w:val="D4463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79"/>
    <w:rsid w:val="00021709"/>
    <w:rsid w:val="00045F6D"/>
    <w:rsid w:val="00045FAC"/>
    <w:rsid w:val="00077DD9"/>
    <w:rsid w:val="000A66B5"/>
    <w:rsid w:val="000B310A"/>
    <w:rsid w:val="000B5B39"/>
    <w:rsid w:val="000D26F1"/>
    <w:rsid w:val="000D7BDC"/>
    <w:rsid w:val="000E1634"/>
    <w:rsid w:val="000F529F"/>
    <w:rsid w:val="0010237B"/>
    <w:rsid w:val="00107720"/>
    <w:rsid w:val="0011330B"/>
    <w:rsid w:val="00135591"/>
    <w:rsid w:val="00155FED"/>
    <w:rsid w:val="00156092"/>
    <w:rsid w:val="00166A0B"/>
    <w:rsid w:val="001A5312"/>
    <w:rsid w:val="001A59C6"/>
    <w:rsid w:val="001B508B"/>
    <w:rsid w:val="001D204A"/>
    <w:rsid w:val="001D5A04"/>
    <w:rsid w:val="00206746"/>
    <w:rsid w:val="00217E3B"/>
    <w:rsid w:val="00221771"/>
    <w:rsid w:val="0022707E"/>
    <w:rsid w:val="00240AA1"/>
    <w:rsid w:val="0025612B"/>
    <w:rsid w:val="002637D5"/>
    <w:rsid w:val="00276A32"/>
    <w:rsid w:val="002779A0"/>
    <w:rsid w:val="0028347E"/>
    <w:rsid w:val="002A6471"/>
    <w:rsid w:val="002C66A5"/>
    <w:rsid w:val="002F5A05"/>
    <w:rsid w:val="0033454C"/>
    <w:rsid w:val="00354BBB"/>
    <w:rsid w:val="00356C37"/>
    <w:rsid w:val="00356F82"/>
    <w:rsid w:val="0036146E"/>
    <w:rsid w:val="00363154"/>
    <w:rsid w:val="00375EBC"/>
    <w:rsid w:val="003E33B5"/>
    <w:rsid w:val="003F30ED"/>
    <w:rsid w:val="00401479"/>
    <w:rsid w:val="00412695"/>
    <w:rsid w:val="0042544A"/>
    <w:rsid w:val="00436076"/>
    <w:rsid w:val="004471FC"/>
    <w:rsid w:val="00451C3F"/>
    <w:rsid w:val="00470D3C"/>
    <w:rsid w:val="00495DE2"/>
    <w:rsid w:val="004A3738"/>
    <w:rsid w:val="004A5BAA"/>
    <w:rsid w:val="004B06EB"/>
    <w:rsid w:val="004B3935"/>
    <w:rsid w:val="004C21A0"/>
    <w:rsid w:val="00505AF4"/>
    <w:rsid w:val="00507AF0"/>
    <w:rsid w:val="005132F2"/>
    <w:rsid w:val="00516C6C"/>
    <w:rsid w:val="00524815"/>
    <w:rsid w:val="005326E7"/>
    <w:rsid w:val="00540F71"/>
    <w:rsid w:val="00542A6C"/>
    <w:rsid w:val="0056258F"/>
    <w:rsid w:val="00581F36"/>
    <w:rsid w:val="00585BD5"/>
    <w:rsid w:val="005A47E2"/>
    <w:rsid w:val="005B13CD"/>
    <w:rsid w:val="005C0F0F"/>
    <w:rsid w:val="00607F01"/>
    <w:rsid w:val="006260FA"/>
    <w:rsid w:val="006279A0"/>
    <w:rsid w:val="0064027C"/>
    <w:rsid w:val="00660DAC"/>
    <w:rsid w:val="006876F4"/>
    <w:rsid w:val="006917EE"/>
    <w:rsid w:val="00692B36"/>
    <w:rsid w:val="006A685F"/>
    <w:rsid w:val="006B27BB"/>
    <w:rsid w:val="006B6D9E"/>
    <w:rsid w:val="006F13C1"/>
    <w:rsid w:val="00726C6D"/>
    <w:rsid w:val="0075777E"/>
    <w:rsid w:val="00762112"/>
    <w:rsid w:val="00762F0E"/>
    <w:rsid w:val="007A20EF"/>
    <w:rsid w:val="007B61B0"/>
    <w:rsid w:val="007C7813"/>
    <w:rsid w:val="007E6650"/>
    <w:rsid w:val="00806615"/>
    <w:rsid w:val="0083540E"/>
    <w:rsid w:val="00840DEB"/>
    <w:rsid w:val="00841A79"/>
    <w:rsid w:val="00843FD7"/>
    <w:rsid w:val="008502D7"/>
    <w:rsid w:val="00850F52"/>
    <w:rsid w:val="00856C61"/>
    <w:rsid w:val="008741B3"/>
    <w:rsid w:val="008773F3"/>
    <w:rsid w:val="00885304"/>
    <w:rsid w:val="008965CB"/>
    <w:rsid w:val="008C60B6"/>
    <w:rsid w:val="008C69BC"/>
    <w:rsid w:val="0092316D"/>
    <w:rsid w:val="00943905"/>
    <w:rsid w:val="00951510"/>
    <w:rsid w:val="009C0681"/>
    <w:rsid w:val="009F4ACD"/>
    <w:rsid w:val="00A031B9"/>
    <w:rsid w:val="00A10ABB"/>
    <w:rsid w:val="00A17152"/>
    <w:rsid w:val="00A36A7A"/>
    <w:rsid w:val="00A415BB"/>
    <w:rsid w:val="00A46244"/>
    <w:rsid w:val="00A7423B"/>
    <w:rsid w:val="00A76D96"/>
    <w:rsid w:val="00A9784A"/>
    <w:rsid w:val="00A979FC"/>
    <w:rsid w:val="00AA5044"/>
    <w:rsid w:val="00AA6CD6"/>
    <w:rsid w:val="00AB0D90"/>
    <w:rsid w:val="00AB11D3"/>
    <w:rsid w:val="00AB3BA8"/>
    <w:rsid w:val="00AC3B68"/>
    <w:rsid w:val="00AC68B8"/>
    <w:rsid w:val="00AD2D2F"/>
    <w:rsid w:val="00AD2FE0"/>
    <w:rsid w:val="00AF1DC6"/>
    <w:rsid w:val="00B00FF3"/>
    <w:rsid w:val="00B07047"/>
    <w:rsid w:val="00B116A8"/>
    <w:rsid w:val="00B16AB9"/>
    <w:rsid w:val="00B21A1E"/>
    <w:rsid w:val="00B24C05"/>
    <w:rsid w:val="00B369AD"/>
    <w:rsid w:val="00B5496D"/>
    <w:rsid w:val="00B5545D"/>
    <w:rsid w:val="00BA5EC5"/>
    <w:rsid w:val="00BB7C6C"/>
    <w:rsid w:val="00BD218B"/>
    <w:rsid w:val="00BD402B"/>
    <w:rsid w:val="00BE65EA"/>
    <w:rsid w:val="00BF0C89"/>
    <w:rsid w:val="00C003FB"/>
    <w:rsid w:val="00C10EA1"/>
    <w:rsid w:val="00C16326"/>
    <w:rsid w:val="00C60041"/>
    <w:rsid w:val="00C75DD8"/>
    <w:rsid w:val="00C840B6"/>
    <w:rsid w:val="00C914E1"/>
    <w:rsid w:val="00CC79C6"/>
    <w:rsid w:val="00CC7E2C"/>
    <w:rsid w:val="00CD0CF4"/>
    <w:rsid w:val="00CF17E5"/>
    <w:rsid w:val="00CF686A"/>
    <w:rsid w:val="00D0031A"/>
    <w:rsid w:val="00D032EA"/>
    <w:rsid w:val="00D13234"/>
    <w:rsid w:val="00D327F2"/>
    <w:rsid w:val="00D70F26"/>
    <w:rsid w:val="00D71B9F"/>
    <w:rsid w:val="00D77B58"/>
    <w:rsid w:val="00D9236E"/>
    <w:rsid w:val="00DC74AC"/>
    <w:rsid w:val="00DD565C"/>
    <w:rsid w:val="00DE186E"/>
    <w:rsid w:val="00E0064E"/>
    <w:rsid w:val="00E0255F"/>
    <w:rsid w:val="00E05A45"/>
    <w:rsid w:val="00E074A5"/>
    <w:rsid w:val="00E12102"/>
    <w:rsid w:val="00E31E2A"/>
    <w:rsid w:val="00E44941"/>
    <w:rsid w:val="00E603B0"/>
    <w:rsid w:val="00E6157C"/>
    <w:rsid w:val="00E91652"/>
    <w:rsid w:val="00E95FA0"/>
    <w:rsid w:val="00EA0FEC"/>
    <w:rsid w:val="00EC6EB4"/>
    <w:rsid w:val="00ED5128"/>
    <w:rsid w:val="00EE7985"/>
    <w:rsid w:val="00EF36D0"/>
    <w:rsid w:val="00F00496"/>
    <w:rsid w:val="00F22C1F"/>
    <w:rsid w:val="00F25E4B"/>
    <w:rsid w:val="00F56C00"/>
    <w:rsid w:val="00F64187"/>
    <w:rsid w:val="00F645E6"/>
    <w:rsid w:val="00F74A35"/>
    <w:rsid w:val="00F85BCB"/>
    <w:rsid w:val="00FA20BB"/>
    <w:rsid w:val="00FA35FE"/>
    <w:rsid w:val="00FC35F8"/>
    <w:rsid w:val="00FC6D09"/>
    <w:rsid w:val="00FD3241"/>
    <w:rsid w:val="00FF07E5"/>
    <w:rsid w:val="00FF2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0F68953-1138-4762-83FE-9BFD89FC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79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1479"/>
    <w:rPr>
      <w:b/>
      <w:bCs/>
    </w:rPr>
  </w:style>
  <w:style w:type="paragraph" w:styleId="a4">
    <w:name w:val="Body Text"/>
    <w:basedOn w:val="a"/>
    <w:rsid w:val="00401479"/>
    <w:pPr>
      <w:jc w:val="both"/>
    </w:pPr>
    <w:rPr>
      <w:b/>
      <w:sz w:val="24"/>
    </w:rPr>
  </w:style>
  <w:style w:type="paragraph" w:styleId="a5">
    <w:name w:val="footer"/>
    <w:basedOn w:val="a"/>
    <w:rsid w:val="00401479"/>
    <w:pPr>
      <w:tabs>
        <w:tab w:val="center" w:pos="4153"/>
        <w:tab w:val="right" w:pos="8306"/>
      </w:tabs>
    </w:pPr>
  </w:style>
  <w:style w:type="paragraph" w:styleId="a6">
    <w:name w:val="Subtitle"/>
    <w:basedOn w:val="a"/>
    <w:next w:val="a4"/>
    <w:qFormat/>
    <w:rsid w:val="0040147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customStyle="1" w:styleId="1">
    <w:name w:val="Название объекта1"/>
    <w:basedOn w:val="a"/>
    <w:rsid w:val="00401479"/>
    <w:pPr>
      <w:jc w:val="center"/>
    </w:pPr>
    <w:rPr>
      <w:sz w:val="32"/>
    </w:rPr>
  </w:style>
  <w:style w:type="paragraph" w:styleId="a7">
    <w:name w:val="header"/>
    <w:basedOn w:val="a"/>
    <w:rsid w:val="00401479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EC6EB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B508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35C-7BE0-4A66-BAC3-1BACBF98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Пользователь</dc:creator>
  <cp:keywords/>
  <dc:description/>
  <cp:lastModifiedBy>Пользователь Windows</cp:lastModifiedBy>
  <cp:revision>2</cp:revision>
  <cp:lastPrinted>2018-12-19T08:38:00Z</cp:lastPrinted>
  <dcterms:created xsi:type="dcterms:W3CDTF">2024-04-25T12:19:00Z</dcterms:created>
  <dcterms:modified xsi:type="dcterms:W3CDTF">2024-04-25T12:19:00Z</dcterms:modified>
</cp:coreProperties>
</file>